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D026" w14:textId="77777777" w:rsidR="002C58FB" w:rsidRPr="002C58FB" w:rsidRDefault="002C58FB" w:rsidP="002C58FB">
      <w:pPr>
        <w:spacing w:line="240" w:lineRule="auto"/>
        <w:rPr>
          <w:sz w:val="2"/>
          <w:szCs w:val="2"/>
        </w:rPr>
        <w:sectPr w:rsidR="002C58FB" w:rsidRPr="002C58FB" w:rsidSect="00522163">
          <w:headerReference w:type="default" r:id="rId11"/>
          <w:footerReference w:type="default" r:id="rId12"/>
          <w:headerReference w:type="first" r:id="rId13"/>
          <w:footerReference w:type="first" r:id="rId14"/>
          <w:pgSz w:w="11906" w:h="16838" w:code="9"/>
          <w:pgMar w:top="2313" w:right="1134" w:bottom="907" w:left="4196" w:header="737" w:footer="340" w:gutter="0"/>
          <w:cols w:space="708"/>
          <w:titlePg/>
          <w:docGrid w:linePitch="360"/>
        </w:sectPr>
      </w:pPr>
    </w:p>
    <w:p w14:paraId="6A1D90EA" w14:textId="18FDD0F2" w:rsidR="00071189" w:rsidRPr="00C241D2" w:rsidRDefault="00071189" w:rsidP="00A109BA">
      <w:pPr>
        <w:rPr>
          <w:b/>
          <w:bCs/>
        </w:rPr>
      </w:pPr>
      <w:r>
        <w:rPr>
          <w:b/>
          <w:bCs/>
        </w:rPr>
        <w:t xml:space="preserve">Rutiner för omhändertagande av mobiltelefoner </w:t>
      </w:r>
      <w:r w:rsidR="002029F2">
        <w:rPr>
          <w:b/>
          <w:bCs/>
        </w:rPr>
        <w:t xml:space="preserve">årskurs </w:t>
      </w:r>
      <w:proofErr w:type="gramStart"/>
      <w:r w:rsidR="002029F2">
        <w:rPr>
          <w:b/>
          <w:bCs/>
        </w:rPr>
        <w:t>4-6</w:t>
      </w:r>
      <w:proofErr w:type="gramEnd"/>
    </w:p>
    <w:p w14:paraId="0C1C54B5" w14:textId="77777777" w:rsidR="00856D3A" w:rsidRPr="00C241D2" w:rsidRDefault="00856D3A" w:rsidP="00A109BA">
      <w:pPr>
        <w:rPr>
          <w:b/>
          <w:bCs/>
        </w:rPr>
      </w:pPr>
    </w:p>
    <w:p w14:paraId="4CBE6BC1" w14:textId="7A33CE89" w:rsidR="008473F7" w:rsidRDefault="008473F7" w:rsidP="00A109BA">
      <w:r>
        <w:t>Eleverna</w:t>
      </w:r>
      <w:r w:rsidR="00E33385">
        <w:t xml:space="preserve"> ska</w:t>
      </w:r>
      <w:r>
        <w:t xml:space="preserve"> lämna in sina mobiltelefoner till undervisande lärare vid </w:t>
      </w:r>
      <w:r w:rsidR="004E54A3">
        <w:t>skoldags början</w:t>
      </w:r>
      <w:r>
        <w:t xml:space="preserve">. </w:t>
      </w:r>
    </w:p>
    <w:p w14:paraId="205B6F73" w14:textId="77777777" w:rsidR="008473F7" w:rsidRDefault="008473F7" w:rsidP="00A109BA"/>
    <w:p w14:paraId="1978089B" w14:textId="39C8BFB4" w:rsidR="006F0F62" w:rsidRDefault="008473F7" w:rsidP="00A109BA">
      <w:r>
        <w:t>Mobiltelefonerna är inlåsta</w:t>
      </w:r>
      <w:r w:rsidR="004E54A3">
        <w:t xml:space="preserve"> och återlämnas senast vid varje skoldags slut</w:t>
      </w:r>
      <w:r>
        <w:t>.</w:t>
      </w:r>
      <w:r w:rsidR="00E33385">
        <w:t xml:space="preserve"> </w:t>
      </w:r>
      <w:r w:rsidR="001D6DBC">
        <w:t xml:space="preserve">Undantag om det är </w:t>
      </w:r>
      <w:r w:rsidR="00153D04">
        <w:t xml:space="preserve">en praktiskt estetisk lektion </w:t>
      </w:r>
      <w:r w:rsidR="00625337">
        <w:t>vid skoldags början. Då lämnas mobiltelefonen in till undervisande lärare vid lektionens början och återlämnas vid lektionens slut.</w:t>
      </w:r>
    </w:p>
    <w:p w14:paraId="7674C79F" w14:textId="77777777" w:rsidR="00153D04" w:rsidRDefault="00153D04" w:rsidP="00A109BA"/>
    <w:p w14:paraId="0150D457" w14:textId="50ED055C" w:rsidR="00153D04" w:rsidRDefault="00153D04" w:rsidP="00153D04">
      <w:r>
        <w:t xml:space="preserve">Eleverna ska inte använda sina mobiltelefoner under lektionstid eller raster på mellanstadiet. </w:t>
      </w:r>
    </w:p>
    <w:p w14:paraId="6BFA54A0" w14:textId="77777777" w:rsidR="00153D04" w:rsidRDefault="00153D04" w:rsidP="00A109BA"/>
    <w:p w14:paraId="4E60B17F" w14:textId="25A5FD7C" w:rsidR="00903624" w:rsidRDefault="006F0F62" w:rsidP="00A109BA">
      <w:r>
        <w:t>Det kan finnas</w:t>
      </w:r>
      <w:r w:rsidR="008473F7">
        <w:t xml:space="preserve"> undantag</w:t>
      </w:r>
      <w:r w:rsidR="00903624">
        <w:t xml:space="preserve"> som rektorn eller en lärare har möjlighet använda sig av för enskilda elever om det finns särskilda skäl:</w:t>
      </w:r>
    </w:p>
    <w:p w14:paraId="7779749F" w14:textId="2842B547" w:rsidR="00903624" w:rsidRDefault="00522163" w:rsidP="00A109BA">
      <w:hyperlink r:id="rId15" w:history="1">
        <w:r w:rsidR="00903624">
          <w:rPr>
            <w:rStyle w:val="Hyperlnk"/>
          </w:rPr>
          <w:t>Ladda ned publikation - Skolverket</w:t>
        </w:r>
      </w:hyperlink>
    </w:p>
    <w:p w14:paraId="4DA3D6E6" w14:textId="77777777" w:rsidR="009E7C56" w:rsidRDefault="009E7C56" w:rsidP="009E7C56">
      <w:pPr>
        <w:pStyle w:val="Liststycke"/>
      </w:pPr>
    </w:p>
    <w:p w14:paraId="52418F42" w14:textId="7BC4F2CF" w:rsidR="008473F7" w:rsidRDefault="008473F7" w:rsidP="008473F7">
      <w:pPr>
        <w:pStyle w:val="Liststycke"/>
        <w:numPr>
          <w:ilvl w:val="0"/>
          <w:numId w:val="16"/>
        </w:numPr>
      </w:pPr>
      <w:r>
        <w:t>Läraren vill att exempelvis mobiltelefonerna används av hela undervisningsgruppen i ett viss</w:t>
      </w:r>
      <w:r w:rsidR="009E7C56">
        <w:t>t</w:t>
      </w:r>
      <w:r>
        <w:t xml:space="preserve"> moment i undervisningen som en del av lärandet.</w:t>
      </w:r>
    </w:p>
    <w:p w14:paraId="0170AEB4" w14:textId="77777777" w:rsidR="009E7C56" w:rsidRDefault="009E7C56" w:rsidP="009E7C56">
      <w:pPr>
        <w:pStyle w:val="Liststycke"/>
      </w:pPr>
    </w:p>
    <w:p w14:paraId="1D224236" w14:textId="73D27842" w:rsidR="009E7C56" w:rsidRDefault="00903624" w:rsidP="009E7C56">
      <w:pPr>
        <w:pStyle w:val="Liststycke"/>
        <w:numPr>
          <w:ilvl w:val="0"/>
          <w:numId w:val="16"/>
        </w:numPr>
      </w:pPr>
      <w:r>
        <w:t>Om vårdnadshavare måste kunna komma i kontakt med eleven en viss dag</w:t>
      </w:r>
      <w:r w:rsidR="009538A9">
        <w:t xml:space="preserve"> (OBS! Meddelas innan av VH).</w:t>
      </w:r>
    </w:p>
    <w:p w14:paraId="2505C61C" w14:textId="77777777" w:rsidR="00903624" w:rsidRDefault="00903624" w:rsidP="00903624">
      <w:pPr>
        <w:pStyle w:val="Liststycke"/>
      </w:pPr>
    </w:p>
    <w:p w14:paraId="7E5A2E16" w14:textId="780AD015" w:rsidR="00903624" w:rsidRDefault="00903624" w:rsidP="009E7C56">
      <w:pPr>
        <w:pStyle w:val="Liststycke"/>
        <w:numPr>
          <w:ilvl w:val="0"/>
          <w:numId w:val="16"/>
        </w:numPr>
      </w:pPr>
      <w:r>
        <w:t>En elev på grund av psykisk ohälsa har särskilda skäl att snabbt kunna kontakta vårdnadshavare.</w:t>
      </w:r>
    </w:p>
    <w:p w14:paraId="70AF8EDB" w14:textId="77777777" w:rsidR="009E7C56" w:rsidRDefault="009E7C56" w:rsidP="009E7C56">
      <w:pPr>
        <w:pStyle w:val="Liststycke"/>
      </w:pPr>
    </w:p>
    <w:p w14:paraId="2EC00774" w14:textId="6F963657" w:rsidR="009E7C56" w:rsidRDefault="008473F7" w:rsidP="008473F7">
      <w:pPr>
        <w:pStyle w:val="Liststycke"/>
        <w:numPr>
          <w:ilvl w:val="0"/>
          <w:numId w:val="16"/>
        </w:numPr>
      </w:pPr>
      <w:r>
        <w:t>En elev</w:t>
      </w:r>
      <w:r w:rsidR="009E7C56">
        <w:t xml:space="preserve"> </w:t>
      </w:r>
      <w:r>
        <w:t>är i behov av mobiltelefonen som en extra anpassning</w:t>
      </w:r>
      <w:r w:rsidR="009E7C56">
        <w:t xml:space="preserve">, särskilt stöd eller av medicinska skäl. </w:t>
      </w:r>
    </w:p>
    <w:p w14:paraId="2931D6A1" w14:textId="77777777" w:rsidR="009E7C56" w:rsidRDefault="009E7C56" w:rsidP="009E7C56">
      <w:pPr>
        <w:pStyle w:val="Liststycke"/>
      </w:pPr>
    </w:p>
    <w:p w14:paraId="2FEFDB1B" w14:textId="1A7EB411" w:rsidR="00A437C1" w:rsidRDefault="00A437C1" w:rsidP="00A437C1">
      <w:r>
        <w:t>Om eleven på grund av särskilda undantas att lämna in mobiltelefonen vid skoldags början, ska mobiltelefonen vara inställd på ljudlöst och förvaras i elevens ficka eller väska. Beslut tas av mentor i samråd med biträdande rektor. Beslutet ska dokumenteras.</w:t>
      </w:r>
    </w:p>
    <w:p w14:paraId="1FD97F94" w14:textId="4DD643B2" w:rsidR="00C350EA" w:rsidRDefault="00C350EA" w:rsidP="00A109BA"/>
    <w:p w14:paraId="74077EA9" w14:textId="77777777" w:rsidR="002029F2" w:rsidRDefault="002029F2" w:rsidP="00A109BA">
      <w:pPr>
        <w:rPr>
          <w:b/>
          <w:bCs/>
        </w:rPr>
      </w:pPr>
    </w:p>
    <w:p w14:paraId="0A312F52" w14:textId="77777777" w:rsidR="00153D04" w:rsidRDefault="00153D04" w:rsidP="00A109BA">
      <w:pPr>
        <w:rPr>
          <w:b/>
          <w:bCs/>
        </w:rPr>
      </w:pPr>
    </w:p>
    <w:p w14:paraId="0B7D87EF" w14:textId="2CF33B28" w:rsidR="009F6548" w:rsidRPr="00071189" w:rsidRDefault="00071189" w:rsidP="00A109BA">
      <w:pPr>
        <w:rPr>
          <w:b/>
          <w:bCs/>
        </w:rPr>
      </w:pPr>
      <w:r>
        <w:rPr>
          <w:b/>
          <w:bCs/>
        </w:rPr>
        <w:t>O</w:t>
      </w:r>
      <w:r w:rsidRPr="00071189">
        <w:rPr>
          <w:b/>
          <w:bCs/>
        </w:rPr>
        <w:t>mhändertagande av mobiltelefoner</w:t>
      </w:r>
      <w:r>
        <w:rPr>
          <w:b/>
          <w:bCs/>
        </w:rPr>
        <w:t xml:space="preserve"> som en disciplinär åtgärd</w:t>
      </w:r>
    </w:p>
    <w:p w14:paraId="11D2CBC7" w14:textId="77777777" w:rsidR="00071189" w:rsidRDefault="00071189" w:rsidP="00A109BA"/>
    <w:p w14:paraId="1121501E" w14:textId="50276176" w:rsidR="00B438F8" w:rsidRDefault="004E54A3" w:rsidP="00A109BA">
      <w:r>
        <w:t xml:space="preserve">Enligt skollagen är det förbjudet för lärare att utsätta elever för kränkande </w:t>
      </w:r>
      <w:r w:rsidR="00B438F8">
        <w:t>behandling. Samtidigt har en lärare både en rättighet och en skyldighet att upprätthålla ordningen och säkerheten så att alla elever tryggas en god utbildning.</w:t>
      </w:r>
    </w:p>
    <w:p w14:paraId="0A88A0FD" w14:textId="77777777" w:rsidR="00625337" w:rsidRDefault="00625337" w:rsidP="00A109BA"/>
    <w:p w14:paraId="56BCE6FC" w14:textId="77777777" w:rsidR="00153D04" w:rsidRDefault="00625337" w:rsidP="00A109BA">
      <w:r>
        <w:t>Bestämmelserna om att omhänderta mobiltelefoner i förebyggande syfte ger inte några befogenheter att använda fysiskt tvång eller våld om eleven vägrar att lämna ifrån sig mobiltelefonen. Det innebär att tillsägelser bör vara tillräckliga.</w:t>
      </w:r>
      <w:r w:rsidR="00AD00C8">
        <w:t xml:space="preserve"> </w:t>
      </w:r>
    </w:p>
    <w:p w14:paraId="2CDC64C1" w14:textId="77777777" w:rsidR="00153D04" w:rsidRDefault="00153D04" w:rsidP="00A109BA"/>
    <w:p w14:paraId="6CA1960A" w14:textId="27F63F05" w:rsidR="00625337" w:rsidRDefault="00AD00C8" w:rsidP="00A109BA">
      <w:r>
        <w:t>Bestämmelserna i förbyggande syfte ger oss inte heller rätt att eftersöka</w:t>
      </w:r>
      <w:r w:rsidR="002029F2">
        <w:t xml:space="preserve"> och omhänderta</w:t>
      </w:r>
      <w:r>
        <w:t xml:space="preserve"> mobiltelefoner bland elevers privata tillhörigheter om </w:t>
      </w:r>
      <w:r w:rsidR="002029F2">
        <w:t>föremålet ligger dolt.</w:t>
      </w:r>
    </w:p>
    <w:p w14:paraId="3ECB8592" w14:textId="77777777" w:rsidR="00AD00C8" w:rsidRDefault="00AD00C8" w:rsidP="00A109BA"/>
    <w:p w14:paraId="115B0191" w14:textId="7F23C90A" w:rsidR="00AD00C8" w:rsidRDefault="002029F2" w:rsidP="00A109BA">
      <w:r>
        <w:t xml:space="preserve">När </w:t>
      </w:r>
      <w:r w:rsidR="00AD00C8">
        <w:t xml:space="preserve">eleven </w:t>
      </w:r>
      <w:r>
        <w:t xml:space="preserve">inte </w:t>
      </w:r>
      <w:r w:rsidR="00AD00C8">
        <w:t xml:space="preserve">självmant lämnar </w:t>
      </w:r>
      <w:r>
        <w:t>mobiltelefonen</w:t>
      </w:r>
      <w:r w:rsidR="00AD00C8">
        <w:t xml:space="preserve"> ifrån sig</w:t>
      </w:r>
      <w:r>
        <w:t xml:space="preserve"> kan läraren omhänderta mobiltelefonen om den ligger framme</w:t>
      </w:r>
      <w:r w:rsidR="00AD00C8">
        <w:t>. Håller eleven mobiltelefonen i handen kan en adekvat reaktion vara att utvisa eleven från klassrummet om inte eleven lämnar ifrån sig den.</w:t>
      </w:r>
    </w:p>
    <w:p w14:paraId="7EB877B1" w14:textId="77777777" w:rsidR="00AD00C8" w:rsidRDefault="00AD00C8" w:rsidP="00A109BA"/>
    <w:p w14:paraId="680A1A97" w14:textId="4150F8BF" w:rsidR="00625337" w:rsidRDefault="00625337" w:rsidP="00A109BA">
      <w:r>
        <w:t>Beroende på omständigheterna vid ett sådant tillfälle då eleven vägrar att ge ifrån sig mobiltelefonen, kan det betraktas som en ordningsstörning vilket ger en allmän befogenhet att fysiskt ingripa för att avvärja våld, kränkningar eller andra ordningsstörningar.</w:t>
      </w:r>
    </w:p>
    <w:p w14:paraId="61921540" w14:textId="77777777" w:rsidR="00747A4E" w:rsidRDefault="00747A4E" w:rsidP="00A109BA"/>
    <w:p w14:paraId="0A991327" w14:textId="18F55B6A" w:rsidR="00747A4E" w:rsidRPr="00747A4E" w:rsidRDefault="00747A4E" w:rsidP="00A109BA">
      <w:pPr>
        <w:rPr>
          <w:b/>
          <w:bCs/>
        </w:rPr>
      </w:pPr>
      <w:r>
        <w:rPr>
          <w:b/>
          <w:bCs/>
        </w:rPr>
        <w:t>Rutin då elev bryter mot skolans regler för använda</w:t>
      </w:r>
      <w:r w:rsidR="00A437C1">
        <w:rPr>
          <w:b/>
          <w:bCs/>
        </w:rPr>
        <w:t>ndet</w:t>
      </w:r>
      <w:r>
        <w:rPr>
          <w:b/>
          <w:bCs/>
        </w:rPr>
        <w:t xml:space="preserve"> av mobiltelefon under skoldagen</w:t>
      </w:r>
    </w:p>
    <w:p w14:paraId="7B7B7B80" w14:textId="77777777" w:rsidR="00C350EA" w:rsidRDefault="00C350EA" w:rsidP="00A109BA"/>
    <w:p w14:paraId="4295077A" w14:textId="765AB925" w:rsidR="001E16A6" w:rsidRDefault="00C350EA" w:rsidP="00747A4E">
      <w:pPr>
        <w:pStyle w:val="Liststycke"/>
        <w:numPr>
          <w:ilvl w:val="0"/>
          <w:numId w:val="17"/>
        </w:numPr>
      </w:pPr>
      <w:r>
        <w:t xml:space="preserve">Bryter eleven </w:t>
      </w:r>
      <w:r w:rsidR="002029F2">
        <w:t>mot</w:t>
      </w:r>
      <w:r w:rsidR="00747A4E">
        <w:t xml:space="preserve"> skolans regler för användande av mobiltelefoner</w:t>
      </w:r>
      <w:r w:rsidR="002029F2">
        <w:t xml:space="preserve"> </w:t>
      </w:r>
      <w:r w:rsidR="003300C7">
        <w:t>genom att använda sin mobil eller på annat sätt göra den synlig ska mobil</w:t>
      </w:r>
      <w:r w:rsidR="00747A4E">
        <w:t>telefonen</w:t>
      </w:r>
      <w:r w:rsidR="003300C7">
        <w:t xml:space="preserve"> </w:t>
      </w:r>
      <w:r w:rsidR="00071189">
        <w:t xml:space="preserve">omhändertas </w:t>
      </w:r>
      <w:r w:rsidR="003300C7">
        <w:t>för resten av lektion</w:t>
      </w:r>
      <w:r w:rsidR="001E16A6">
        <w:t>en</w:t>
      </w:r>
      <w:r w:rsidR="00747A4E">
        <w:t xml:space="preserve"> </w:t>
      </w:r>
      <w:r w:rsidR="001E16A6">
        <w:t>och vårdnadshavare meddelas via mejl</w:t>
      </w:r>
      <w:r w:rsidR="00747A4E">
        <w:t xml:space="preserve"> av den undervisande läraren.</w:t>
      </w:r>
    </w:p>
    <w:p w14:paraId="191D80C5" w14:textId="77777777" w:rsidR="001E16A6" w:rsidRDefault="001E16A6" w:rsidP="00A109BA"/>
    <w:p w14:paraId="53AFA361" w14:textId="008E5065" w:rsidR="00747A4E" w:rsidRDefault="001E16A6" w:rsidP="00747A4E">
      <w:pPr>
        <w:pStyle w:val="Liststycke"/>
        <w:numPr>
          <w:ilvl w:val="0"/>
          <w:numId w:val="17"/>
        </w:numPr>
      </w:pPr>
      <w:r>
        <w:t xml:space="preserve">Bryter eleven återigen </w:t>
      </w:r>
      <w:r w:rsidR="002F771F">
        <w:t>mot ovannämnda regel ska mobil</w:t>
      </w:r>
      <w:r w:rsidR="00747A4E">
        <w:t>telefonen</w:t>
      </w:r>
      <w:r w:rsidR="002F771F">
        <w:t xml:space="preserve"> beslagtas för resten av skoldagen</w:t>
      </w:r>
      <w:r w:rsidR="00153D04">
        <w:t>.</w:t>
      </w:r>
    </w:p>
    <w:p w14:paraId="0DD9317E" w14:textId="77777777" w:rsidR="00747A4E" w:rsidRDefault="00747A4E" w:rsidP="00747A4E">
      <w:pPr>
        <w:pStyle w:val="Liststycke"/>
      </w:pPr>
    </w:p>
    <w:p w14:paraId="24085F1F" w14:textId="3C3A0759" w:rsidR="00747A4E" w:rsidRDefault="00745F6D" w:rsidP="00747A4E">
      <w:pPr>
        <w:pStyle w:val="Liststycke"/>
      </w:pPr>
      <w:r>
        <w:t>Mobil</w:t>
      </w:r>
      <w:r w:rsidR="00747A4E">
        <w:t>telefonen</w:t>
      </w:r>
      <w:r>
        <w:t xml:space="preserve"> förvara</w:t>
      </w:r>
      <w:r w:rsidR="00153D04">
        <w:t>s</w:t>
      </w:r>
      <w:r w:rsidR="00747A4E">
        <w:t xml:space="preserve"> </w:t>
      </w:r>
      <w:r w:rsidR="00153D04">
        <w:t xml:space="preserve">i </w:t>
      </w:r>
      <w:r w:rsidR="00747A4E">
        <w:t xml:space="preserve">enhetens kassaskåp eller om det är möjligt </w:t>
      </w:r>
      <w:r>
        <w:t xml:space="preserve">hos biträdande rektor </w:t>
      </w:r>
      <w:r w:rsidR="00747A4E">
        <w:t>eller rektor.</w:t>
      </w:r>
      <w:r w:rsidR="001B39A9">
        <w:t xml:space="preserve"> </w:t>
      </w:r>
    </w:p>
    <w:p w14:paraId="4CFC0DD5" w14:textId="77777777" w:rsidR="00747A4E" w:rsidRDefault="00747A4E" w:rsidP="00747A4E">
      <w:pPr>
        <w:pStyle w:val="Liststycke"/>
      </w:pPr>
    </w:p>
    <w:p w14:paraId="3C22669B" w14:textId="396BC216" w:rsidR="00747A4E" w:rsidRDefault="001B39A9" w:rsidP="00747A4E">
      <w:pPr>
        <w:pStyle w:val="Liststycke"/>
      </w:pPr>
      <w:r>
        <w:t>Ett dokument</w:t>
      </w:r>
      <w:r w:rsidR="0018607A">
        <w:t xml:space="preserve"> (</w:t>
      </w:r>
      <w:r w:rsidR="00925ABD" w:rsidRPr="00925ABD">
        <w:t>Omhändertagande av föremål - dokumentation 1</w:t>
      </w:r>
      <w:r w:rsidR="00A3179C">
        <w:t xml:space="preserve"> och</w:t>
      </w:r>
      <w:r w:rsidR="00925ABD" w:rsidRPr="00925ABD">
        <w:t xml:space="preserve"> 2</w:t>
      </w:r>
      <w:r w:rsidR="0018607A">
        <w:t>)</w:t>
      </w:r>
      <w:r>
        <w:t xml:space="preserve"> ska fyllas i av den lärare som beslagtar mobilen</w:t>
      </w:r>
      <w:r w:rsidR="00747A4E">
        <w:t>. D</w:t>
      </w:r>
      <w:r w:rsidR="0018607A">
        <w:t>okumentet lämnas sedan till biträdande rektor</w:t>
      </w:r>
      <w:r w:rsidR="006D1006">
        <w:t xml:space="preserve">. </w:t>
      </w:r>
    </w:p>
    <w:p w14:paraId="0125377C" w14:textId="17F564A2" w:rsidR="009F6548" w:rsidRDefault="006D1006" w:rsidP="00747A4E">
      <w:pPr>
        <w:pStyle w:val="Liststycke"/>
      </w:pPr>
      <w:r>
        <w:t xml:space="preserve">Vårdnadshavare meddelas genom mejl där </w:t>
      </w:r>
      <w:r w:rsidR="009F6548">
        <w:t>dokumentet (</w:t>
      </w:r>
      <w:r w:rsidR="00C17CDE" w:rsidRPr="00C17CDE">
        <w:t>Brev hem Omhändertagande av föremål - 1 återlämning efter dagens slut</w:t>
      </w:r>
      <w:r w:rsidR="009F6548">
        <w:t xml:space="preserve">) </w:t>
      </w:r>
      <w:r w:rsidR="009163F4">
        <w:t>bifogas</w:t>
      </w:r>
      <w:r w:rsidR="009F6548">
        <w:t>.</w:t>
      </w:r>
    </w:p>
    <w:p w14:paraId="42505603" w14:textId="1F008BAE" w:rsidR="00161F86" w:rsidRDefault="00161F86" w:rsidP="00A109BA"/>
    <w:p w14:paraId="621B0EC9" w14:textId="48BC6624" w:rsidR="00747A4E" w:rsidRDefault="00161F86" w:rsidP="00747A4E">
      <w:pPr>
        <w:pStyle w:val="Liststycke"/>
        <w:numPr>
          <w:ilvl w:val="0"/>
          <w:numId w:val="17"/>
        </w:numPr>
      </w:pPr>
      <w:r>
        <w:t xml:space="preserve">Bryter en elev en tredje gång mot ovanstående inom en </w:t>
      </w:r>
      <w:r w:rsidR="00E06F88">
        <w:t xml:space="preserve">relativt kort period så beslagtas mobilen </w:t>
      </w:r>
      <w:r w:rsidR="00153D04">
        <w:t xml:space="preserve">och då är det </w:t>
      </w:r>
      <w:r w:rsidR="00E06F88">
        <w:t xml:space="preserve">vårdnadshavare </w:t>
      </w:r>
      <w:r w:rsidR="00153D04">
        <w:t xml:space="preserve">som får </w:t>
      </w:r>
      <w:r w:rsidR="00E06F88">
        <w:t>hämta</w:t>
      </w:r>
      <w:r w:rsidR="00153D04">
        <w:t xml:space="preserve"> mobiltelefonen.</w:t>
      </w:r>
      <w:r w:rsidR="00B975F9">
        <w:t xml:space="preserve"> </w:t>
      </w:r>
    </w:p>
    <w:p w14:paraId="69D3087B" w14:textId="77777777" w:rsidR="00747A4E" w:rsidRDefault="00747A4E" w:rsidP="00747A4E">
      <w:pPr>
        <w:pStyle w:val="Liststycke"/>
      </w:pPr>
    </w:p>
    <w:p w14:paraId="384825DD" w14:textId="791C9BBA" w:rsidR="00747A4E" w:rsidRDefault="00B975F9" w:rsidP="00747A4E">
      <w:pPr>
        <w:pStyle w:val="Liststycke"/>
      </w:pPr>
      <w:r>
        <w:t>Mobilen</w:t>
      </w:r>
      <w:r w:rsidR="00153D04">
        <w:t xml:space="preserve"> ska</w:t>
      </w:r>
      <w:r>
        <w:t xml:space="preserve"> då lämnas till biträdande rektor med dokumentet (</w:t>
      </w:r>
      <w:r w:rsidR="00925ABD" w:rsidRPr="00925ABD">
        <w:t>Omhändertagande av föremål - dokumentation 1 o</w:t>
      </w:r>
      <w:r w:rsidR="00494F56">
        <w:t>ch</w:t>
      </w:r>
      <w:r w:rsidR="00925ABD" w:rsidRPr="00925ABD">
        <w:t xml:space="preserve"> 2</w:t>
      </w:r>
      <w:r>
        <w:t>) ifyllt</w:t>
      </w:r>
      <w:r w:rsidR="00747A4E">
        <w:t xml:space="preserve"> av den som omhändertagit mobiltelefonen.</w:t>
      </w:r>
    </w:p>
    <w:p w14:paraId="7A671622" w14:textId="77777777" w:rsidR="00747A4E" w:rsidRDefault="00747A4E" w:rsidP="00747A4E">
      <w:pPr>
        <w:pStyle w:val="Liststycke"/>
      </w:pPr>
    </w:p>
    <w:p w14:paraId="0B0F53D6" w14:textId="598F1F69" w:rsidR="00747A4E" w:rsidRDefault="00CD3F52" w:rsidP="00747A4E">
      <w:pPr>
        <w:pStyle w:val="Liststycke"/>
      </w:pPr>
      <w:r>
        <w:t xml:space="preserve">Vårdnadshavare informeras via mejl </w:t>
      </w:r>
      <w:r w:rsidR="00747A4E">
        <w:t xml:space="preserve">av den som omhändertagit mobiltelefonen </w:t>
      </w:r>
      <w:r>
        <w:t xml:space="preserve">om händelsen </w:t>
      </w:r>
      <w:r w:rsidR="00747A4E">
        <w:t xml:space="preserve">där </w:t>
      </w:r>
      <w:r>
        <w:t>dokumentet (</w:t>
      </w:r>
      <w:r w:rsidR="00C241D2" w:rsidRPr="00C241D2">
        <w:t xml:space="preserve">Brev hem Omhändertagande av föremål - 2 återlämning </w:t>
      </w:r>
      <w:r w:rsidR="00494F56">
        <w:t>vårdnads</w:t>
      </w:r>
      <w:r w:rsidR="00153D04">
        <w:t>h</w:t>
      </w:r>
      <w:r w:rsidR="00494F56">
        <w:t>avare</w:t>
      </w:r>
      <w:r>
        <w:t>)</w:t>
      </w:r>
      <w:r w:rsidR="009163F4">
        <w:t xml:space="preserve"> bifogas.</w:t>
      </w:r>
      <w:r w:rsidR="00412B36">
        <w:t xml:space="preserve"> </w:t>
      </w:r>
    </w:p>
    <w:p w14:paraId="008B16C4" w14:textId="77777777" w:rsidR="00747A4E" w:rsidRDefault="00747A4E" w:rsidP="00747A4E">
      <w:pPr>
        <w:pStyle w:val="Liststycke"/>
      </w:pPr>
    </w:p>
    <w:p w14:paraId="72FB5CD6" w14:textId="74C68FE4" w:rsidR="00161F86" w:rsidRDefault="00412B36" w:rsidP="00747A4E">
      <w:pPr>
        <w:pStyle w:val="Liststycke"/>
      </w:pPr>
      <w:r>
        <w:t>Mobilen hålls i förvar som läng</w:t>
      </w:r>
      <w:r w:rsidR="00B51EA6">
        <w:t>s</w:t>
      </w:r>
      <w:r>
        <w:t>t i 48 timmar om vårdnadshavare inte hämtar den innan dess.</w:t>
      </w:r>
    </w:p>
    <w:p w14:paraId="020A087B" w14:textId="77777777" w:rsidR="009F6548" w:rsidRDefault="009F6548" w:rsidP="00A109BA"/>
    <w:p w14:paraId="31ACA3CE" w14:textId="0BCE3D15" w:rsidR="0033386D" w:rsidRDefault="0033386D" w:rsidP="00A109BA">
      <w:r>
        <w:t xml:space="preserve"> </w:t>
      </w:r>
    </w:p>
    <w:sectPr w:rsidR="0033386D" w:rsidSect="00522163">
      <w:type w:val="continuous"/>
      <w:pgSz w:w="11906" w:h="16838" w:code="9"/>
      <w:pgMar w:top="2313" w:right="1134" w:bottom="907" w:left="4196"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76B9" w14:textId="77777777" w:rsidR="00522163" w:rsidRDefault="00522163" w:rsidP="00943698">
      <w:pPr>
        <w:spacing w:line="240" w:lineRule="auto"/>
      </w:pPr>
      <w:r>
        <w:separator/>
      </w:r>
    </w:p>
  </w:endnote>
  <w:endnote w:type="continuationSeparator" w:id="0">
    <w:p w14:paraId="5DD70E94" w14:textId="77777777" w:rsidR="00522163" w:rsidRDefault="0052216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A03A8F" w:rsidRPr="00F30A57" w14:paraId="181CF3B0" w14:textId="77777777" w:rsidTr="00C951AB">
      <w:trPr>
        <w:trHeight w:val="1417"/>
      </w:trPr>
      <w:tc>
        <w:tcPr>
          <w:tcW w:w="3175" w:type="dxa"/>
          <w:vAlign w:val="bottom"/>
        </w:tcPr>
        <w:p w14:paraId="7A152442" w14:textId="45E25AE9" w:rsidR="00A03A8F" w:rsidRPr="00F30A57" w:rsidRDefault="00A03A8F" w:rsidP="00C951AB">
          <w:pPr>
            <w:pStyle w:val="Sidfot"/>
          </w:pPr>
        </w:p>
      </w:tc>
    </w:tr>
    <w:tr w:rsidR="00A03A8F" w:rsidRPr="00F30A57" w14:paraId="5FA16D6C" w14:textId="77777777" w:rsidTr="00C951AB">
      <w:trPr>
        <w:trHeight w:hRule="exact" w:val="1003"/>
      </w:trPr>
      <w:tc>
        <w:tcPr>
          <w:tcW w:w="3175" w:type="dxa"/>
        </w:tcPr>
        <w:p w14:paraId="29BD5638" w14:textId="77777777" w:rsidR="00A03A8F" w:rsidRPr="00F30A57" w:rsidRDefault="00A03A8F" w:rsidP="00C951AB">
          <w:pPr>
            <w:pStyle w:val="Sidfot"/>
            <w:rPr>
              <w:b/>
            </w:rPr>
          </w:pPr>
        </w:p>
      </w:tc>
    </w:tr>
  </w:tbl>
  <w:p w14:paraId="4EEFA239" w14:textId="77777777" w:rsidR="00446087" w:rsidRDefault="004460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A03A8F" w:rsidRPr="00F30A57" w14:paraId="6F048EAF" w14:textId="77777777" w:rsidTr="00C951AB">
      <w:trPr>
        <w:trHeight w:val="1417"/>
      </w:trPr>
      <w:tc>
        <w:tcPr>
          <w:tcW w:w="3175" w:type="dxa"/>
          <w:vAlign w:val="bottom"/>
        </w:tcPr>
        <w:p w14:paraId="26F70EEE" w14:textId="6E33FA3F" w:rsidR="00A03A8F" w:rsidRPr="00F30A57" w:rsidRDefault="00A03A8F" w:rsidP="00C951AB">
          <w:pPr>
            <w:pStyle w:val="Sidfot"/>
          </w:pPr>
        </w:p>
      </w:tc>
    </w:tr>
    <w:tr w:rsidR="00A03A8F" w:rsidRPr="00F30A57" w14:paraId="422D6F5A" w14:textId="77777777" w:rsidTr="00C951AB">
      <w:trPr>
        <w:trHeight w:hRule="exact" w:val="1003"/>
      </w:trPr>
      <w:tc>
        <w:tcPr>
          <w:tcW w:w="3175" w:type="dxa"/>
        </w:tcPr>
        <w:p w14:paraId="1CE2C1B1" w14:textId="77777777" w:rsidR="00A03A8F" w:rsidRPr="00F30A57" w:rsidRDefault="00A03A8F" w:rsidP="00C951AB">
          <w:pPr>
            <w:pStyle w:val="Sidfot"/>
            <w:rPr>
              <w:b/>
            </w:rPr>
          </w:pPr>
        </w:p>
      </w:tc>
    </w:tr>
  </w:tbl>
  <w:p w14:paraId="6415B78B" w14:textId="77777777" w:rsidR="005D45B0" w:rsidRDefault="005D4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EB73" w14:textId="77777777" w:rsidR="00522163" w:rsidRDefault="00522163" w:rsidP="00943698">
      <w:pPr>
        <w:spacing w:line="240" w:lineRule="auto"/>
      </w:pPr>
      <w:r>
        <w:separator/>
      </w:r>
    </w:p>
  </w:footnote>
  <w:footnote w:type="continuationSeparator" w:id="0">
    <w:p w14:paraId="72E25C6F" w14:textId="77777777" w:rsidR="00522163" w:rsidRDefault="0052216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2DCA2054" w14:textId="77777777" w:rsidTr="00C951AB">
      <w:trPr>
        <w:trHeight w:val="283"/>
      </w:trPr>
      <w:tc>
        <w:tcPr>
          <w:tcW w:w="3288" w:type="dxa"/>
          <w:vMerge w:val="restart"/>
        </w:tcPr>
        <w:p w14:paraId="751733FB" w14:textId="77777777" w:rsidR="00A03A8F" w:rsidRDefault="00062D68" w:rsidP="00C951AB">
          <w:pPr>
            <w:pStyle w:val="Sidhuvud"/>
          </w:pPr>
          <w:r>
            <w:rPr>
              <w:noProof/>
              <w:lang w:eastAsia="sv-SE"/>
            </w:rPr>
            <w:drawing>
              <wp:inline distT="0" distB="0" distL="0" distR="0" wp14:anchorId="47B62931" wp14:editId="3257288C">
                <wp:extent cx="1436400" cy="489722"/>
                <wp:effectExtent l="0" t="0" r="0" b="5715"/>
                <wp:docPr id="512967104" name="Bildobjekt 51296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14:paraId="16321DCC" w14:textId="77777777" w:rsidR="00A03A8F" w:rsidRPr="00467404" w:rsidRDefault="00A03A8F" w:rsidP="00C951AB">
          <w:pPr>
            <w:pStyle w:val="Sidhuvud"/>
            <w:spacing w:before="80"/>
            <w:rPr>
              <w:b/>
            </w:rPr>
          </w:pPr>
        </w:p>
      </w:tc>
      <w:tc>
        <w:tcPr>
          <w:tcW w:w="3305" w:type="dxa"/>
          <w:vMerge w:val="restart"/>
        </w:tcPr>
        <w:p w14:paraId="1BADC718" w14:textId="77777777" w:rsidR="00A03A8F" w:rsidRDefault="00C067D3" w:rsidP="00C951AB">
          <w:pPr>
            <w:pStyle w:val="Sidhuvud"/>
            <w:spacing w:before="80"/>
            <w:jc w:val="right"/>
          </w:pPr>
          <w:r>
            <w:t>Information</w:t>
          </w:r>
        </w:p>
        <w:p w14:paraId="74BBAF18" w14:textId="77777777" w:rsidR="00C067D3" w:rsidRPr="00A8090E" w:rsidRDefault="00A03A8F" w:rsidP="00C951AB">
          <w:pPr>
            <w:pStyle w:val="Sidhuvud"/>
            <w:jc w:val="right"/>
          </w:pPr>
          <w:r>
            <w:t xml:space="preserve">Sida </w:t>
          </w:r>
          <w:r>
            <w:fldChar w:fldCharType="begin"/>
          </w:r>
          <w:r>
            <w:instrText>PAGE   \* MERGEFORMAT</w:instrText>
          </w:r>
          <w:r>
            <w:fldChar w:fldCharType="separate"/>
          </w:r>
          <w:r w:rsidR="00E60107">
            <w:rPr>
              <w:noProof/>
            </w:rPr>
            <w:t>2</w:t>
          </w:r>
          <w:r>
            <w:fldChar w:fldCharType="end"/>
          </w:r>
          <w:r>
            <w:t xml:space="preserve"> (</w:t>
          </w:r>
          <w:fldSimple w:instr=" NUMPAGES  \* Arabic  \* MERGEFORMAT ">
            <w:r w:rsidR="0033386D">
              <w:rPr>
                <w:noProof/>
              </w:rPr>
              <w:t>1</w:t>
            </w:r>
          </w:fldSimple>
          <w:r>
            <w:t>)</w:t>
          </w:r>
        </w:p>
        <w:p w14:paraId="5F392194" w14:textId="77777777" w:rsidR="00A03A8F" w:rsidRDefault="00A03A8F" w:rsidP="00C951AB">
          <w:pPr>
            <w:pStyle w:val="Sidhuvud"/>
            <w:jc w:val="right"/>
          </w:pPr>
        </w:p>
      </w:tc>
    </w:tr>
    <w:tr w:rsidR="00A03A8F" w14:paraId="4773B4C5" w14:textId="77777777" w:rsidTr="00C951AB">
      <w:trPr>
        <w:trHeight w:val="794"/>
      </w:trPr>
      <w:tc>
        <w:tcPr>
          <w:tcW w:w="3288" w:type="dxa"/>
          <w:vMerge/>
        </w:tcPr>
        <w:p w14:paraId="3E471021" w14:textId="77777777" w:rsidR="00A03A8F" w:rsidRDefault="00A03A8F" w:rsidP="00C951AB">
          <w:pPr>
            <w:pStyle w:val="Sidhuvud"/>
          </w:pPr>
        </w:p>
      </w:tc>
      <w:tc>
        <w:tcPr>
          <w:tcW w:w="3288" w:type="dxa"/>
        </w:tcPr>
        <w:p w14:paraId="4742A51E" w14:textId="77777777" w:rsidR="00A03A8F" w:rsidRPr="00C067D3" w:rsidRDefault="00A03A8F" w:rsidP="00C951AB">
          <w:pPr>
            <w:pStyle w:val="Sidhuvud"/>
            <w:rPr>
              <w:rFonts w:asciiTheme="minorHAnsi" w:hAnsiTheme="minorHAnsi"/>
              <w:sz w:val="24"/>
            </w:rPr>
          </w:pPr>
        </w:p>
      </w:tc>
      <w:tc>
        <w:tcPr>
          <w:tcW w:w="3305" w:type="dxa"/>
          <w:vMerge/>
        </w:tcPr>
        <w:p w14:paraId="62C555A6" w14:textId="77777777" w:rsidR="00A03A8F" w:rsidRDefault="00A03A8F" w:rsidP="00C951AB">
          <w:pPr>
            <w:pStyle w:val="Sidhuvud"/>
          </w:pPr>
        </w:p>
      </w:tc>
    </w:tr>
  </w:tbl>
  <w:p w14:paraId="3CEABFE2" w14:textId="77777777" w:rsidR="00446087" w:rsidRDefault="004460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A03A8F" w14:paraId="78F17A67" w14:textId="77777777" w:rsidTr="00C951AB">
      <w:trPr>
        <w:trHeight w:val="283"/>
      </w:trPr>
      <w:tc>
        <w:tcPr>
          <w:tcW w:w="3288" w:type="dxa"/>
          <w:vMerge w:val="restart"/>
        </w:tcPr>
        <w:p w14:paraId="625CA892" w14:textId="77777777" w:rsidR="00A03A8F" w:rsidRDefault="00062D68" w:rsidP="00C951AB">
          <w:pPr>
            <w:pStyle w:val="Sidhuvud"/>
          </w:pPr>
          <w:r>
            <w:rPr>
              <w:noProof/>
              <w:lang w:eastAsia="sv-SE"/>
            </w:rPr>
            <w:drawing>
              <wp:inline distT="0" distB="0" distL="0" distR="0" wp14:anchorId="54BB6457" wp14:editId="34054382">
                <wp:extent cx="1436400" cy="489722"/>
                <wp:effectExtent l="0" t="0" r="0" b="5715"/>
                <wp:docPr id="1069636225" name="Bildobjekt 106963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sdt>
          <w:sdtPr>
            <w:rPr>
              <w:b/>
            </w:rPr>
            <w:tag w:val="regNivå1"/>
            <w:id w:val="-294366870"/>
          </w:sdtPr>
          <w:sdtEndPr/>
          <w:sdtContent>
            <w:p w14:paraId="17BBDE61" w14:textId="77777777" w:rsidR="00A03A8F" w:rsidRPr="00467404" w:rsidRDefault="0033386D" w:rsidP="00C951AB">
              <w:pPr>
                <w:pStyle w:val="Sidhuvud"/>
                <w:spacing w:before="80"/>
                <w:rPr>
                  <w:b/>
                </w:rPr>
              </w:pPr>
              <w:r>
                <w:rPr>
                  <w:b/>
                </w:rPr>
                <w:t>Årstaskolan</w:t>
              </w:r>
            </w:p>
          </w:sdtContent>
        </w:sdt>
      </w:tc>
      <w:tc>
        <w:tcPr>
          <w:tcW w:w="3305" w:type="dxa"/>
          <w:vMerge w:val="restart"/>
        </w:tcPr>
        <w:p w14:paraId="1D4EF3F3" w14:textId="77777777" w:rsidR="00A03A8F" w:rsidRDefault="00A03A8F" w:rsidP="00C951AB">
          <w:pPr>
            <w:pStyle w:val="Sidhuvud"/>
            <w:jc w:val="right"/>
          </w:pPr>
        </w:p>
      </w:tc>
    </w:tr>
    <w:tr w:rsidR="00A03A8F" w14:paraId="776AC2F1" w14:textId="77777777" w:rsidTr="00C951AB">
      <w:trPr>
        <w:trHeight w:val="794"/>
      </w:trPr>
      <w:tc>
        <w:tcPr>
          <w:tcW w:w="3288" w:type="dxa"/>
          <w:vMerge/>
        </w:tcPr>
        <w:p w14:paraId="62F1CC68" w14:textId="77777777" w:rsidR="00A03A8F" w:rsidRDefault="00A03A8F" w:rsidP="00C951AB">
          <w:pPr>
            <w:pStyle w:val="Sidhuvud"/>
          </w:pPr>
        </w:p>
      </w:tc>
      <w:tc>
        <w:tcPr>
          <w:tcW w:w="3288" w:type="dxa"/>
        </w:tcPr>
        <w:sdt>
          <w:sdtPr>
            <w:tag w:val="regNivå2"/>
            <w:id w:val="-106665167"/>
          </w:sdtPr>
          <w:sdtEndPr/>
          <w:sdtContent>
            <w:p w14:paraId="713BAFE2" w14:textId="2D13137D" w:rsidR="00A03A8F" w:rsidRDefault="0033386D" w:rsidP="00C951AB">
              <w:pPr>
                <w:pStyle w:val="Sidhuvud"/>
              </w:pPr>
              <w:r>
                <w:t>År</w:t>
              </w:r>
              <w:r w:rsidR="00A3179C">
                <w:t xml:space="preserve">sta </w:t>
              </w:r>
              <w:r w:rsidR="003B3DDF">
                <w:t>T</w:t>
              </w:r>
              <w:r w:rsidR="00A3179C">
                <w:t>org</w:t>
              </w:r>
            </w:p>
          </w:sdtContent>
        </w:sdt>
      </w:tc>
      <w:tc>
        <w:tcPr>
          <w:tcW w:w="3305" w:type="dxa"/>
          <w:vMerge/>
        </w:tcPr>
        <w:p w14:paraId="19D765D8" w14:textId="77777777" w:rsidR="00A03A8F" w:rsidRDefault="00A03A8F" w:rsidP="00C951AB">
          <w:pPr>
            <w:pStyle w:val="Sidhuvud"/>
          </w:pPr>
        </w:p>
      </w:tc>
    </w:tr>
  </w:tbl>
  <w:p w14:paraId="55C58F96" w14:textId="77777777" w:rsidR="008C664D" w:rsidRDefault="008C664D" w:rsidP="00A3179C">
    <w:pPr>
      <w:pStyle w:val="Sidhuvud"/>
      <w:spacing w:after="244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F2581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7D13D4"/>
    <w:multiLevelType w:val="multilevel"/>
    <w:tmpl w:val="58CA8FC8"/>
    <w:lvl w:ilvl="0">
      <w:start w:val="1"/>
      <w:numFmt w:val="decimal"/>
      <w:lvlText w:val="§ %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D905BD"/>
    <w:multiLevelType w:val="hybridMultilevel"/>
    <w:tmpl w:val="A88C9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9908AF"/>
    <w:multiLevelType w:val="hybridMultilevel"/>
    <w:tmpl w:val="558C6B98"/>
    <w:lvl w:ilvl="0" w:tplc="5778FFD0">
      <w:start w:val="121"/>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5922479B"/>
    <w:multiLevelType w:val="hybridMultilevel"/>
    <w:tmpl w:val="65142ED0"/>
    <w:lvl w:ilvl="0" w:tplc="BABAFB96">
      <w:start w:val="12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5209423">
    <w:abstractNumId w:val="6"/>
  </w:num>
  <w:num w:numId="2" w16cid:durableId="1962761970">
    <w:abstractNumId w:val="1"/>
  </w:num>
  <w:num w:numId="3" w16cid:durableId="587274614">
    <w:abstractNumId w:val="0"/>
  </w:num>
  <w:num w:numId="4" w16cid:durableId="852494204">
    <w:abstractNumId w:val="7"/>
  </w:num>
  <w:num w:numId="5" w16cid:durableId="1619027601">
    <w:abstractNumId w:val="5"/>
  </w:num>
  <w:num w:numId="6" w16cid:durableId="1396245356">
    <w:abstractNumId w:val="4"/>
  </w:num>
  <w:num w:numId="7" w16cid:durableId="226770454">
    <w:abstractNumId w:val="14"/>
  </w:num>
  <w:num w:numId="8" w16cid:durableId="669521870">
    <w:abstractNumId w:val="3"/>
  </w:num>
  <w:num w:numId="9" w16cid:durableId="1017587093">
    <w:abstractNumId w:val="2"/>
  </w:num>
  <w:num w:numId="10" w16cid:durableId="1541942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7153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4513039">
    <w:abstractNumId w:val="8"/>
  </w:num>
  <w:num w:numId="13" w16cid:durableId="871259374">
    <w:abstractNumId w:val="11"/>
  </w:num>
  <w:num w:numId="14" w16cid:durableId="115414398">
    <w:abstractNumId w:val="9"/>
  </w:num>
  <w:num w:numId="15" w16cid:durableId="23794589">
    <w:abstractNumId w:val="12"/>
  </w:num>
  <w:num w:numId="16" w16cid:durableId="75901262">
    <w:abstractNumId w:val="13"/>
  </w:num>
  <w:num w:numId="17" w16cid:durableId="209612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6D"/>
    <w:rsid w:val="0002024F"/>
    <w:rsid w:val="0002315B"/>
    <w:rsid w:val="00062D68"/>
    <w:rsid w:val="00071189"/>
    <w:rsid w:val="000E3A71"/>
    <w:rsid w:val="000F4C0E"/>
    <w:rsid w:val="00132314"/>
    <w:rsid w:val="00153D04"/>
    <w:rsid w:val="00156FD1"/>
    <w:rsid w:val="00161F86"/>
    <w:rsid w:val="0016358C"/>
    <w:rsid w:val="0016427A"/>
    <w:rsid w:val="00177187"/>
    <w:rsid w:val="0018607A"/>
    <w:rsid w:val="001A6426"/>
    <w:rsid w:val="001B39A9"/>
    <w:rsid w:val="001D6DBC"/>
    <w:rsid w:val="001E16A6"/>
    <w:rsid w:val="001E6BF0"/>
    <w:rsid w:val="002029F2"/>
    <w:rsid w:val="00204486"/>
    <w:rsid w:val="00231470"/>
    <w:rsid w:val="00270546"/>
    <w:rsid w:val="00291963"/>
    <w:rsid w:val="002C58FB"/>
    <w:rsid w:val="002F003D"/>
    <w:rsid w:val="002F771F"/>
    <w:rsid w:val="003010CE"/>
    <w:rsid w:val="00302170"/>
    <w:rsid w:val="00326093"/>
    <w:rsid w:val="003300C7"/>
    <w:rsid w:val="0033386D"/>
    <w:rsid w:val="003415AD"/>
    <w:rsid w:val="00361FDC"/>
    <w:rsid w:val="00377A69"/>
    <w:rsid w:val="00386E56"/>
    <w:rsid w:val="003B3DDF"/>
    <w:rsid w:val="003C3F13"/>
    <w:rsid w:val="00406CAB"/>
    <w:rsid w:val="00411A3F"/>
    <w:rsid w:val="00412B36"/>
    <w:rsid w:val="00422818"/>
    <w:rsid w:val="00446087"/>
    <w:rsid w:val="004511DF"/>
    <w:rsid w:val="00453C0C"/>
    <w:rsid w:val="00454995"/>
    <w:rsid w:val="00456359"/>
    <w:rsid w:val="00467404"/>
    <w:rsid w:val="00494F56"/>
    <w:rsid w:val="004A08B3"/>
    <w:rsid w:val="004B1F2A"/>
    <w:rsid w:val="004D4260"/>
    <w:rsid w:val="004E54A3"/>
    <w:rsid w:val="00500836"/>
    <w:rsid w:val="00510470"/>
    <w:rsid w:val="00522163"/>
    <w:rsid w:val="00540DC3"/>
    <w:rsid w:val="0058019D"/>
    <w:rsid w:val="00592F65"/>
    <w:rsid w:val="005A1CBF"/>
    <w:rsid w:val="005B04DB"/>
    <w:rsid w:val="005B5152"/>
    <w:rsid w:val="005C1829"/>
    <w:rsid w:val="005D45B0"/>
    <w:rsid w:val="005E5129"/>
    <w:rsid w:val="00620A65"/>
    <w:rsid w:val="00625337"/>
    <w:rsid w:val="00643AD8"/>
    <w:rsid w:val="006524F8"/>
    <w:rsid w:val="00656B4B"/>
    <w:rsid w:val="00671D70"/>
    <w:rsid w:val="00676AB6"/>
    <w:rsid w:val="00693886"/>
    <w:rsid w:val="006A7A4C"/>
    <w:rsid w:val="006B6A92"/>
    <w:rsid w:val="006C7315"/>
    <w:rsid w:val="006C74DB"/>
    <w:rsid w:val="006D1006"/>
    <w:rsid w:val="006F0F62"/>
    <w:rsid w:val="006F5C4F"/>
    <w:rsid w:val="00706EAC"/>
    <w:rsid w:val="0071212C"/>
    <w:rsid w:val="007138DF"/>
    <w:rsid w:val="0073266A"/>
    <w:rsid w:val="00740C2C"/>
    <w:rsid w:val="00745F6D"/>
    <w:rsid w:val="00747A4E"/>
    <w:rsid w:val="00752806"/>
    <w:rsid w:val="007701CF"/>
    <w:rsid w:val="007B1D2E"/>
    <w:rsid w:val="007B67FC"/>
    <w:rsid w:val="007C2582"/>
    <w:rsid w:val="00824714"/>
    <w:rsid w:val="008473F7"/>
    <w:rsid w:val="00856D3A"/>
    <w:rsid w:val="00881ACD"/>
    <w:rsid w:val="008C664D"/>
    <w:rsid w:val="008D43CE"/>
    <w:rsid w:val="00903624"/>
    <w:rsid w:val="009163F4"/>
    <w:rsid w:val="00925ABD"/>
    <w:rsid w:val="0092689E"/>
    <w:rsid w:val="00942813"/>
    <w:rsid w:val="00943698"/>
    <w:rsid w:val="00944939"/>
    <w:rsid w:val="00947868"/>
    <w:rsid w:val="009538A9"/>
    <w:rsid w:val="009718F6"/>
    <w:rsid w:val="009A52C4"/>
    <w:rsid w:val="009D2D56"/>
    <w:rsid w:val="009E5550"/>
    <w:rsid w:val="009E7C56"/>
    <w:rsid w:val="009F6548"/>
    <w:rsid w:val="00A03A8F"/>
    <w:rsid w:val="00A109BA"/>
    <w:rsid w:val="00A116F2"/>
    <w:rsid w:val="00A126C1"/>
    <w:rsid w:val="00A214D6"/>
    <w:rsid w:val="00A24C37"/>
    <w:rsid w:val="00A3179C"/>
    <w:rsid w:val="00A437C1"/>
    <w:rsid w:val="00A56142"/>
    <w:rsid w:val="00A618B8"/>
    <w:rsid w:val="00A72CC9"/>
    <w:rsid w:val="00A8090E"/>
    <w:rsid w:val="00A82923"/>
    <w:rsid w:val="00A95944"/>
    <w:rsid w:val="00AD00C8"/>
    <w:rsid w:val="00B438F8"/>
    <w:rsid w:val="00B51EA6"/>
    <w:rsid w:val="00B77287"/>
    <w:rsid w:val="00B834A6"/>
    <w:rsid w:val="00B975F9"/>
    <w:rsid w:val="00BA0732"/>
    <w:rsid w:val="00BC267F"/>
    <w:rsid w:val="00C03405"/>
    <w:rsid w:val="00C067D3"/>
    <w:rsid w:val="00C17CDE"/>
    <w:rsid w:val="00C20B39"/>
    <w:rsid w:val="00C241D2"/>
    <w:rsid w:val="00C27EBF"/>
    <w:rsid w:val="00C350EA"/>
    <w:rsid w:val="00C56052"/>
    <w:rsid w:val="00C73681"/>
    <w:rsid w:val="00C83A67"/>
    <w:rsid w:val="00C8658C"/>
    <w:rsid w:val="00C951AB"/>
    <w:rsid w:val="00CA4D9E"/>
    <w:rsid w:val="00CB7F2D"/>
    <w:rsid w:val="00CD3F52"/>
    <w:rsid w:val="00CE0BCB"/>
    <w:rsid w:val="00CE4375"/>
    <w:rsid w:val="00D06A0B"/>
    <w:rsid w:val="00D43EFA"/>
    <w:rsid w:val="00D461CA"/>
    <w:rsid w:val="00DE751C"/>
    <w:rsid w:val="00E06F88"/>
    <w:rsid w:val="00E1047D"/>
    <w:rsid w:val="00E16C25"/>
    <w:rsid w:val="00E33385"/>
    <w:rsid w:val="00E367FB"/>
    <w:rsid w:val="00E60107"/>
    <w:rsid w:val="00E648D1"/>
    <w:rsid w:val="00E94A50"/>
    <w:rsid w:val="00EB1E6C"/>
    <w:rsid w:val="00EB4881"/>
    <w:rsid w:val="00EC4D58"/>
    <w:rsid w:val="00EE43BE"/>
    <w:rsid w:val="00F035F0"/>
    <w:rsid w:val="00F264FD"/>
    <w:rsid w:val="00F34121"/>
    <w:rsid w:val="00F41D38"/>
    <w:rsid w:val="00F80CC5"/>
    <w:rsid w:val="00F8699D"/>
    <w:rsid w:val="00F94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D7C6"/>
  <w15:docId w15:val="{F5BC41D6-9105-4D26-B761-2EDFAF3B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4B"/>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semiHidden/>
    <w:rsid w:val="00620A65"/>
    <w:pPr>
      <w:spacing w:before="240" w:after="240" w:line="259" w:lineRule="auto"/>
      <w:outlineLvl w:val="9"/>
    </w:pPr>
    <w:rPr>
      <w:lang w:eastAsia="sv-SE"/>
    </w:rPr>
  </w:style>
  <w:style w:type="paragraph" w:styleId="Innehll1">
    <w:name w:val="toc 1"/>
    <w:basedOn w:val="Normal"/>
    <w:next w:val="Normal"/>
    <w:uiPriority w:val="39"/>
    <w:semiHidden/>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semiHidden/>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semiHidden/>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semiHidden/>
    <w:rsid w:val="0073266A"/>
    <w:rPr>
      <w:color w:val="007EC4" w:themeColor="hyperlink"/>
      <w:u w:val="single"/>
    </w:rPr>
  </w:style>
  <w:style w:type="paragraph" w:styleId="Punktlista">
    <w:name w:val="List Bullet"/>
    <w:basedOn w:val="Normal"/>
    <w:uiPriority w:val="11"/>
    <w:qFormat/>
    <w:rsid w:val="00C951AB"/>
    <w:pPr>
      <w:numPr>
        <w:numId w:val="12"/>
      </w:numPr>
      <w:spacing w:after="120"/>
    </w:pPr>
  </w:style>
  <w:style w:type="paragraph" w:styleId="Punktlista2">
    <w:name w:val="List Bullet 2"/>
    <w:basedOn w:val="Normal"/>
    <w:uiPriority w:val="11"/>
    <w:rsid w:val="00C951AB"/>
    <w:pPr>
      <w:numPr>
        <w:ilvl w:val="1"/>
        <w:numId w:val="12"/>
      </w:numPr>
      <w:spacing w:after="120"/>
    </w:pPr>
  </w:style>
  <w:style w:type="paragraph" w:styleId="Punktlista3">
    <w:name w:val="List Bullet 3"/>
    <w:basedOn w:val="Normal"/>
    <w:uiPriority w:val="11"/>
    <w:rsid w:val="00C951AB"/>
    <w:pPr>
      <w:numPr>
        <w:ilvl w:val="2"/>
        <w:numId w:val="12"/>
      </w:numPr>
      <w:spacing w:after="120"/>
      <w:ind w:left="681" w:hanging="227"/>
    </w:pPr>
  </w:style>
  <w:style w:type="paragraph" w:styleId="Punktlista4">
    <w:name w:val="List Bullet 4"/>
    <w:basedOn w:val="Normal"/>
    <w:uiPriority w:val="11"/>
    <w:unhideWhenUsed/>
    <w:rsid w:val="00C951AB"/>
    <w:pPr>
      <w:numPr>
        <w:ilvl w:val="3"/>
        <w:numId w:val="7"/>
      </w:numPr>
      <w:spacing w:after="120"/>
    </w:pPr>
  </w:style>
  <w:style w:type="paragraph" w:styleId="Punktlista5">
    <w:name w:val="List Bullet 5"/>
    <w:basedOn w:val="Normal"/>
    <w:uiPriority w:val="11"/>
    <w:unhideWhenUsed/>
    <w:rsid w:val="00C951AB"/>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styleId="Liststycke">
    <w:name w:val="List Paragraph"/>
    <w:basedOn w:val="Normal"/>
    <w:uiPriority w:val="34"/>
    <w:qFormat/>
    <w:rsid w:val="0084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kolverket.se/getFile?file=1091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85329\AppData\Local\STHLM_Mallar\Stockholms%20Stad\01%20Kontorsmallar\Information.dotm" TargetMode="Externa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CC44889EBE1F42BBA1FAC726D75466" ma:contentTypeVersion="7" ma:contentTypeDescription="Skapa ett nytt dokument." ma:contentTypeScope="" ma:versionID="cb4fccf8a7fd8f743e78ce6beebccf58">
  <xsd:schema xmlns:xsd="http://www.w3.org/2001/XMLSchema" xmlns:xs="http://www.w3.org/2001/XMLSchema" xmlns:p="http://schemas.microsoft.com/office/2006/metadata/properties" xmlns:ns3="0b6a7a66-fdd1-443d-a0f0-64cec0a5d277" xmlns:ns4="ef58d26a-1fc4-446a-aa96-b50731c5e03d" targetNamespace="http://schemas.microsoft.com/office/2006/metadata/properties" ma:root="true" ma:fieldsID="ab514ecd79bed82b87ade33002757a93" ns3:_="" ns4:_="">
    <xsd:import namespace="0b6a7a66-fdd1-443d-a0f0-64cec0a5d277"/>
    <xsd:import namespace="ef58d26a-1fc4-446a-aa96-b50731c5e0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7a66-fdd1-443d-a0f0-64cec0a5d2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d26a-1fc4-446a-aa96-b50731c5e03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C6A80-9D62-4870-AF95-918DCBD02970}">
  <ds:schemaRefs>
    <ds:schemaRef ds:uri="http://schemas.openxmlformats.org/officeDocument/2006/bibliography"/>
  </ds:schemaRefs>
</ds:datastoreItem>
</file>

<file path=customXml/itemProps2.xml><?xml version="1.0" encoding="utf-8"?>
<ds:datastoreItem xmlns:ds="http://schemas.openxmlformats.org/officeDocument/2006/customXml" ds:itemID="{3D1C1467-8A7E-4480-9AC3-4D572427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7a66-fdd1-443d-a0f0-64cec0a5d277"/>
    <ds:schemaRef ds:uri="ef58d26a-1fc4-446a-aa96-b50731c5e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D70D5-9F55-46F3-BB22-46296BB7153C}">
  <ds:schemaRefs>
    <ds:schemaRef ds:uri="http://schemas.microsoft.com/sharepoint/v3/contenttype/forms"/>
  </ds:schemaRefs>
</ds:datastoreItem>
</file>

<file path=customXml/itemProps4.xml><?xml version="1.0" encoding="utf-8"?>
<ds:datastoreItem xmlns:ds="http://schemas.openxmlformats.org/officeDocument/2006/customXml" ds:itemID="{15188AFF-4F81-44F3-B70A-981678F70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Information.dotm</Template>
  <TotalTime>2</TotalTime>
  <Pages>1</Pages>
  <Words>651</Words>
  <Characters>3455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Årstaskolan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Omhändertagande av föremål - dokumentation</dc:subject>
  <dc:creator>Pontus Harryson</dc:creator>
  <cp:lastModifiedBy>Susanne Van Der Kwast</cp:lastModifiedBy>
  <cp:revision>3</cp:revision>
  <cp:lastPrinted>2019-08-29T09:05:00Z</cp:lastPrinted>
  <dcterms:created xsi:type="dcterms:W3CDTF">2024-04-09T05:35:00Z</dcterms:created>
  <dcterms:modified xsi:type="dcterms:W3CDTF">2024-04-09T05:40:00Z</dcterms:modified>
  <cp:category>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Årstaviken</vt:lpwstr>
  </property>
  <property fmtid="{D5CDD505-2E9C-101B-9397-08002B2CF9AE}" pid="3" name="Email">
    <vt:lpwstr>pontus.harryson@stockholm.se</vt:lpwstr>
  </property>
  <property fmtid="{D5CDD505-2E9C-101B-9397-08002B2CF9AE}" pid="4" name="ContentTypeId">
    <vt:lpwstr>0x01010031CC44889EBE1F42BBA1FAC726D75466</vt:lpwstr>
  </property>
</Properties>
</file>